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6B6" w:rsidRPr="002B6CD7" w:rsidRDefault="000A26B6" w:rsidP="000A26B6">
      <w:pPr>
        <w:widowControl/>
        <w:jc w:val="center"/>
        <w:rPr>
          <w:rFonts w:ascii="宋体" w:hAnsi="宋体" w:cs="宋体"/>
          <w:b/>
          <w:kern w:val="0"/>
          <w:sz w:val="28"/>
          <w:szCs w:val="28"/>
        </w:rPr>
      </w:pPr>
      <w:r w:rsidRPr="002B6CD7">
        <w:rPr>
          <w:rFonts w:ascii="宋体" w:hAnsi="宋体" w:cs="宋体" w:hint="eastAsia"/>
          <w:b/>
          <w:kern w:val="0"/>
          <w:sz w:val="28"/>
          <w:szCs w:val="28"/>
        </w:rPr>
        <w:t>福州大学经济与管理学院全日制研究生培养经费管理暂行办法</w:t>
      </w:r>
    </w:p>
    <w:p w:rsidR="000A26B6" w:rsidRPr="002B6CD7" w:rsidRDefault="000A26B6" w:rsidP="000A26B6">
      <w:pPr>
        <w:widowControl/>
        <w:jc w:val="left"/>
        <w:rPr>
          <w:rFonts w:ascii="宋体" w:hAnsi="宋体" w:cs="宋体"/>
          <w:b/>
          <w:kern w:val="0"/>
          <w:sz w:val="28"/>
          <w:szCs w:val="28"/>
        </w:rPr>
      </w:pPr>
    </w:p>
    <w:p w:rsidR="000A26B6" w:rsidRPr="002B6CD7" w:rsidRDefault="000A26B6" w:rsidP="00C208C4">
      <w:pPr>
        <w:widowControl/>
        <w:spacing w:line="440" w:lineRule="exact"/>
        <w:jc w:val="left"/>
        <w:rPr>
          <w:rFonts w:ascii="宋体" w:hAnsi="宋体" w:cs="宋体"/>
          <w:kern w:val="0"/>
          <w:sz w:val="24"/>
          <w:szCs w:val="24"/>
        </w:rPr>
      </w:pPr>
      <w:r w:rsidRPr="002B6CD7">
        <w:rPr>
          <w:rFonts w:ascii="宋体" w:hAnsi="宋体" w:cs="宋体" w:hint="eastAsia"/>
          <w:kern w:val="0"/>
          <w:sz w:val="24"/>
          <w:szCs w:val="24"/>
        </w:rPr>
        <w:t>各研究院、学位点、各导师：</w:t>
      </w:r>
    </w:p>
    <w:p w:rsidR="000A26B6" w:rsidRPr="002B6CD7" w:rsidRDefault="000A26B6" w:rsidP="00C208C4">
      <w:pPr>
        <w:widowControl/>
        <w:spacing w:line="440" w:lineRule="exact"/>
        <w:jc w:val="left"/>
        <w:rPr>
          <w:rFonts w:ascii="宋体" w:hAnsi="宋体" w:cs="宋体"/>
          <w:kern w:val="0"/>
          <w:sz w:val="24"/>
          <w:szCs w:val="24"/>
        </w:rPr>
      </w:pPr>
      <w:r w:rsidRPr="002B6CD7">
        <w:rPr>
          <w:rFonts w:ascii="宋体" w:hAnsi="宋体" w:cs="宋体" w:hint="eastAsia"/>
          <w:kern w:val="0"/>
          <w:sz w:val="24"/>
          <w:szCs w:val="24"/>
        </w:rPr>
        <w:t xml:space="preserve">    根据《福州大学全日制研究生培养经费管理暂行办法》文件要求，研究生培养经费开支内容为研究生培养规定中必需环节的论文送审费、答辩费（包括研究生毕业论文开题报告预答辩、中期考核、预答辩、答辩）。</w:t>
      </w:r>
    </w:p>
    <w:p w:rsidR="000A26B6" w:rsidRPr="002B6CD7" w:rsidRDefault="000A26B6" w:rsidP="00C208C4">
      <w:pPr>
        <w:widowControl/>
        <w:spacing w:line="440" w:lineRule="exact"/>
        <w:jc w:val="left"/>
        <w:rPr>
          <w:rFonts w:ascii="宋体" w:hAnsi="宋体" w:cs="宋体"/>
          <w:b/>
          <w:kern w:val="0"/>
          <w:sz w:val="28"/>
          <w:szCs w:val="28"/>
        </w:rPr>
      </w:pPr>
      <w:r w:rsidRPr="002B6CD7">
        <w:rPr>
          <w:rFonts w:ascii="宋体" w:hAnsi="宋体" w:cs="宋体" w:hint="eastAsia"/>
          <w:b/>
          <w:kern w:val="0"/>
          <w:sz w:val="28"/>
          <w:szCs w:val="28"/>
        </w:rPr>
        <w:t>一、研究生培养费标准</w:t>
      </w:r>
    </w:p>
    <w:p w:rsidR="000A26B6" w:rsidRPr="002B6CD7" w:rsidRDefault="000A26B6" w:rsidP="00C208C4">
      <w:pPr>
        <w:widowControl/>
        <w:spacing w:line="440" w:lineRule="exact"/>
        <w:jc w:val="left"/>
        <w:rPr>
          <w:rFonts w:ascii="宋体" w:hAnsi="宋体" w:cs="宋体"/>
          <w:kern w:val="0"/>
          <w:sz w:val="24"/>
          <w:szCs w:val="24"/>
        </w:rPr>
      </w:pPr>
      <w:r w:rsidRPr="002B6CD7">
        <w:rPr>
          <w:rFonts w:ascii="宋体" w:hAnsi="宋体" w:cs="宋体" w:hint="eastAsia"/>
          <w:kern w:val="0"/>
          <w:sz w:val="24"/>
          <w:szCs w:val="24"/>
        </w:rPr>
        <w:t>1.</w:t>
      </w:r>
      <w:r w:rsidRPr="002B6CD7">
        <w:rPr>
          <w:rFonts w:ascii="宋体" w:hAnsi="宋体" w:cs="宋体"/>
          <w:kern w:val="0"/>
          <w:sz w:val="24"/>
          <w:szCs w:val="24"/>
        </w:rPr>
        <w:t> 硕士</w:t>
      </w:r>
      <w:r w:rsidRPr="002B6CD7">
        <w:rPr>
          <w:rFonts w:ascii="宋体" w:hAnsi="宋体" w:cs="宋体" w:hint="eastAsia"/>
          <w:kern w:val="0"/>
          <w:sz w:val="24"/>
          <w:szCs w:val="24"/>
        </w:rPr>
        <w:t>研究生</w:t>
      </w:r>
      <w:r w:rsidRPr="002B6CD7">
        <w:rPr>
          <w:rFonts w:ascii="宋体" w:hAnsi="宋体" w:cs="宋体"/>
          <w:kern w:val="0"/>
          <w:sz w:val="24"/>
          <w:szCs w:val="24"/>
        </w:rPr>
        <w:t>：</w:t>
      </w:r>
      <w:r w:rsidRPr="002B6CD7">
        <w:rPr>
          <w:rFonts w:ascii="宋体" w:hAnsi="宋体" w:cs="宋体" w:hint="eastAsia"/>
          <w:kern w:val="0"/>
          <w:sz w:val="24"/>
          <w:szCs w:val="24"/>
        </w:rPr>
        <w:t>1900元/生</w:t>
      </w:r>
      <w:r w:rsidRPr="002B6CD7">
        <w:rPr>
          <w:rFonts w:ascii="MS Mincho" w:eastAsia="MS Mincho" w:hAnsi="MS Mincho" w:cs="MS Mincho" w:hint="eastAsia"/>
          <w:kern w:val="0"/>
          <w:sz w:val="24"/>
          <w:szCs w:val="24"/>
        </w:rPr>
        <w:t>▪</w:t>
      </w:r>
      <w:r w:rsidRPr="002B6CD7">
        <w:rPr>
          <w:rFonts w:ascii="宋体" w:hAnsi="宋体" w:cs="宋体" w:hint="eastAsia"/>
          <w:kern w:val="0"/>
          <w:sz w:val="24"/>
          <w:szCs w:val="24"/>
        </w:rPr>
        <w:t>全程 ，包含如下：</w:t>
      </w:r>
      <w:r w:rsidRPr="002B6CD7">
        <w:rPr>
          <w:rFonts w:ascii="宋体" w:hAnsi="宋体" w:cs="宋体"/>
          <w:kern w:val="0"/>
          <w:sz w:val="24"/>
          <w:szCs w:val="24"/>
        </w:rPr>
        <w:br/>
      </w:r>
      <w:r w:rsidRPr="002B6CD7">
        <w:rPr>
          <w:rFonts w:ascii="宋体" w:hAnsi="宋体" w:cs="宋体" w:hint="eastAsia"/>
          <w:kern w:val="0"/>
          <w:sz w:val="24"/>
          <w:szCs w:val="24"/>
        </w:rPr>
        <w:t>（1）开题评审费：200元*3人=600元</w:t>
      </w:r>
    </w:p>
    <w:p w:rsidR="000A26B6" w:rsidRPr="002B6CD7" w:rsidRDefault="000A26B6" w:rsidP="00C208C4">
      <w:pPr>
        <w:widowControl/>
        <w:spacing w:line="440" w:lineRule="exact"/>
        <w:jc w:val="left"/>
        <w:rPr>
          <w:rFonts w:ascii="宋体" w:hAnsi="宋体" w:cs="宋体"/>
          <w:kern w:val="0"/>
          <w:sz w:val="24"/>
          <w:szCs w:val="24"/>
        </w:rPr>
      </w:pPr>
      <w:r w:rsidRPr="002B6CD7">
        <w:rPr>
          <w:rFonts w:ascii="宋体" w:hAnsi="宋体" w:cs="宋体" w:hint="eastAsia"/>
          <w:kern w:val="0"/>
          <w:sz w:val="24"/>
          <w:szCs w:val="24"/>
        </w:rPr>
        <w:t>（2）论文送审费：25</w:t>
      </w:r>
      <w:r w:rsidRPr="002B6CD7">
        <w:rPr>
          <w:rFonts w:ascii="宋体" w:hAnsi="宋体" w:cs="宋体"/>
          <w:kern w:val="0"/>
          <w:sz w:val="24"/>
          <w:szCs w:val="24"/>
        </w:rPr>
        <w:t>0</w:t>
      </w:r>
      <w:r w:rsidRPr="002B6CD7">
        <w:rPr>
          <w:rFonts w:ascii="宋体" w:hAnsi="宋体" w:cs="宋体" w:hint="eastAsia"/>
          <w:kern w:val="0"/>
          <w:sz w:val="24"/>
          <w:szCs w:val="24"/>
        </w:rPr>
        <w:t>元*2人=500元</w:t>
      </w:r>
      <w:r w:rsidRPr="002B6CD7">
        <w:rPr>
          <w:rFonts w:ascii="宋体" w:hAnsi="宋体" w:cs="宋体"/>
          <w:kern w:val="0"/>
          <w:sz w:val="24"/>
          <w:szCs w:val="24"/>
        </w:rPr>
        <w:br/>
      </w:r>
      <w:r w:rsidRPr="002B6CD7">
        <w:rPr>
          <w:rFonts w:ascii="宋体" w:hAnsi="宋体" w:cs="宋体" w:hint="eastAsia"/>
          <w:kern w:val="0"/>
          <w:sz w:val="24"/>
          <w:szCs w:val="24"/>
        </w:rPr>
        <w:t>（3）论文答辩费：200元*4人（含秘书1人）=800元</w:t>
      </w:r>
    </w:p>
    <w:p w:rsidR="000A26B6" w:rsidRPr="002B6CD7" w:rsidRDefault="000A26B6" w:rsidP="00C208C4">
      <w:pPr>
        <w:widowControl/>
        <w:spacing w:line="440" w:lineRule="exact"/>
        <w:jc w:val="left"/>
        <w:rPr>
          <w:rFonts w:ascii="宋体" w:hAnsi="宋体" w:cs="宋体"/>
          <w:kern w:val="0"/>
          <w:sz w:val="24"/>
          <w:szCs w:val="24"/>
        </w:rPr>
      </w:pPr>
      <w:r w:rsidRPr="002B6CD7">
        <w:rPr>
          <w:rFonts w:ascii="宋体" w:hAnsi="宋体" w:cs="宋体"/>
          <w:kern w:val="0"/>
          <w:sz w:val="24"/>
          <w:szCs w:val="24"/>
        </w:rPr>
        <w:t>2. 博士</w:t>
      </w:r>
      <w:r w:rsidRPr="002B6CD7">
        <w:rPr>
          <w:rFonts w:ascii="宋体" w:hAnsi="宋体" w:cs="宋体" w:hint="eastAsia"/>
          <w:kern w:val="0"/>
          <w:sz w:val="24"/>
          <w:szCs w:val="24"/>
        </w:rPr>
        <w:t>研究生：6300元/生</w:t>
      </w:r>
      <w:r w:rsidRPr="002B6CD7">
        <w:rPr>
          <w:rFonts w:ascii="MS Mincho" w:eastAsia="MS Mincho" w:hAnsi="MS Mincho" w:cs="MS Mincho" w:hint="eastAsia"/>
          <w:kern w:val="0"/>
          <w:sz w:val="24"/>
          <w:szCs w:val="24"/>
        </w:rPr>
        <w:t>▪</w:t>
      </w:r>
      <w:r w:rsidRPr="002B6CD7">
        <w:rPr>
          <w:rFonts w:ascii="宋体" w:hAnsi="宋体" w:cs="宋体" w:hint="eastAsia"/>
          <w:kern w:val="0"/>
          <w:sz w:val="24"/>
          <w:szCs w:val="24"/>
        </w:rPr>
        <w:t>全程 ，包含如下：</w:t>
      </w:r>
      <w:r w:rsidRPr="002B6CD7">
        <w:rPr>
          <w:rFonts w:ascii="宋体" w:hAnsi="宋体" w:cs="宋体"/>
          <w:kern w:val="0"/>
          <w:sz w:val="24"/>
          <w:szCs w:val="24"/>
        </w:rPr>
        <w:br/>
      </w:r>
      <w:r w:rsidRPr="002B6CD7">
        <w:rPr>
          <w:rFonts w:ascii="宋体" w:hAnsi="宋体" w:cs="宋体" w:hint="eastAsia"/>
          <w:kern w:val="0"/>
          <w:sz w:val="24"/>
          <w:szCs w:val="24"/>
        </w:rPr>
        <w:t>（1）开题评审费：300元*3人=900元</w:t>
      </w:r>
    </w:p>
    <w:p w:rsidR="000A26B6" w:rsidRPr="002B6CD7" w:rsidRDefault="000A26B6" w:rsidP="00C208C4">
      <w:pPr>
        <w:widowControl/>
        <w:spacing w:line="440" w:lineRule="exact"/>
        <w:jc w:val="left"/>
        <w:rPr>
          <w:rFonts w:ascii="宋体" w:hAnsi="宋体" w:cs="宋体"/>
          <w:kern w:val="0"/>
          <w:sz w:val="24"/>
          <w:szCs w:val="24"/>
        </w:rPr>
      </w:pPr>
      <w:r w:rsidRPr="002B6CD7">
        <w:rPr>
          <w:rFonts w:ascii="宋体" w:hAnsi="宋体" w:cs="宋体" w:hint="eastAsia"/>
          <w:kern w:val="0"/>
          <w:sz w:val="24"/>
          <w:szCs w:val="24"/>
        </w:rPr>
        <w:t>（2）中期报告费：300元*5人=1500元</w:t>
      </w:r>
    </w:p>
    <w:p w:rsidR="000A26B6" w:rsidRPr="002B6CD7" w:rsidRDefault="000A26B6" w:rsidP="00C208C4">
      <w:pPr>
        <w:widowControl/>
        <w:spacing w:line="440" w:lineRule="exact"/>
        <w:jc w:val="left"/>
        <w:rPr>
          <w:rFonts w:ascii="宋体" w:hAnsi="宋体" w:cs="宋体"/>
          <w:kern w:val="0"/>
          <w:sz w:val="24"/>
          <w:szCs w:val="24"/>
        </w:rPr>
      </w:pPr>
      <w:r w:rsidRPr="002B6CD7">
        <w:rPr>
          <w:rFonts w:ascii="宋体" w:hAnsi="宋体" w:cs="宋体" w:hint="eastAsia"/>
          <w:kern w:val="0"/>
          <w:sz w:val="24"/>
          <w:szCs w:val="24"/>
        </w:rPr>
        <w:t>（3）预答辩费用：300元*3人=900元</w:t>
      </w:r>
    </w:p>
    <w:p w:rsidR="000A26B6" w:rsidRPr="002B6CD7" w:rsidRDefault="000A26B6" w:rsidP="00C208C4">
      <w:pPr>
        <w:widowControl/>
        <w:spacing w:line="440" w:lineRule="exact"/>
        <w:jc w:val="left"/>
        <w:rPr>
          <w:rFonts w:ascii="宋体" w:hAnsi="宋体" w:cs="宋体"/>
          <w:kern w:val="0"/>
          <w:sz w:val="24"/>
          <w:szCs w:val="24"/>
        </w:rPr>
      </w:pPr>
      <w:r w:rsidRPr="002B6CD7">
        <w:rPr>
          <w:rFonts w:ascii="宋体" w:hAnsi="宋体" w:cs="宋体" w:hint="eastAsia"/>
          <w:kern w:val="0"/>
          <w:sz w:val="24"/>
          <w:szCs w:val="24"/>
        </w:rPr>
        <w:t>（4）论文送审费：400元*3本=1200元</w:t>
      </w:r>
      <w:r w:rsidRPr="002B6CD7">
        <w:rPr>
          <w:rFonts w:ascii="宋体" w:hAnsi="宋体" w:cs="宋体"/>
          <w:kern w:val="0"/>
          <w:sz w:val="24"/>
          <w:szCs w:val="24"/>
        </w:rPr>
        <w:br/>
      </w:r>
      <w:r w:rsidRPr="002B6CD7">
        <w:rPr>
          <w:rFonts w:ascii="宋体" w:hAnsi="宋体" w:cs="宋体" w:hint="eastAsia"/>
          <w:kern w:val="0"/>
          <w:sz w:val="24"/>
          <w:szCs w:val="24"/>
        </w:rPr>
        <w:t>（5）论文答辩费：300元*6人（含秘书1人）=1800元</w:t>
      </w:r>
    </w:p>
    <w:p w:rsidR="000A26B6" w:rsidRPr="002B6CD7" w:rsidRDefault="000A26B6" w:rsidP="00C208C4">
      <w:pPr>
        <w:widowControl/>
        <w:spacing w:line="440" w:lineRule="exact"/>
        <w:jc w:val="left"/>
        <w:rPr>
          <w:rFonts w:ascii="宋体" w:hAnsi="宋体" w:cs="宋体"/>
          <w:b/>
          <w:kern w:val="0"/>
          <w:sz w:val="28"/>
          <w:szCs w:val="28"/>
        </w:rPr>
      </w:pPr>
      <w:r w:rsidRPr="002B6CD7">
        <w:rPr>
          <w:rFonts w:ascii="宋体" w:hAnsi="宋体" w:cs="宋体" w:hint="eastAsia"/>
          <w:b/>
          <w:kern w:val="0"/>
          <w:sz w:val="28"/>
          <w:szCs w:val="28"/>
        </w:rPr>
        <w:t>二、经费使用程序</w:t>
      </w:r>
    </w:p>
    <w:p w:rsidR="000A26B6" w:rsidRPr="002B6CD7" w:rsidRDefault="000A26B6" w:rsidP="00C208C4">
      <w:pPr>
        <w:widowControl/>
        <w:spacing w:line="440" w:lineRule="exact"/>
        <w:ind w:firstLine="480"/>
        <w:jc w:val="left"/>
        <w:rPr>
          <w:rFonts w:ascii="宋体" w:hAnsi="宋体" w:cs="宋体"/>
          <w:kern w:val="0"/>
          <w:sz w:val="24"/>
          <w:szCs w:val="24"/>
        </w:rPr>
      </w:pPr>
      <w:r w:rsidRPr="002B6CD7">
        <w:rPr>
          <w:rFonts w:ascii="宋体" w:hAnsi="宋体" w:cs="宋体" w:hint="eastAsia"/>
          <w:kern w:val="0"/>
          <w:sz w:val="24"/>
          <w:szCs w:val="24"/>
        </w:rPr>
        <w:t>全日制研究生培养经费报销须提供《福州大学经济与管理学院学术型研究生论文答辩方案》（附件1）和学生答辩费用单，费用单必须按照单个学生对应专家评委签领，由导师签字后到学院研究生办</w:t>
      </w:r>
      <w:r w:rsidR="00281927" w:rsidRPr="002B6CD7">
        <w:rPr>
          <w:rFonts w:ascii="宋体" w:hAnsi="宋体" w:cs="宋体" w:hint="eastAsia"/>
          <w:kern w:val="0"/>
          <w:sz w:val="24"/>
          <w:szCs w:val="24"/>
        </w:rPr>
        <w:t>负责</w:t>
      </w:r>
      <w:r w:rsidRPr="002B6CD7">
        <w:rPr>
          <w:rFonts w:ascii="宋体" w:hAnsi="宋体" w:cs="宋体" w:hint="eastAsia"/>
          <w:kern w:val="0"/>
          <w:sz w:val="24"/>
          <w:szCs w:val="24"/>
        </w:rPr>
        <w:t>毕业与学位</w:t>
      </w:r>
      <w:r w:rsidR="00281927" w:rsidRPr="002B6CD7">
        <w:rPr>
          <w:rFonts w:ascii="宋体" w:hAnsi="宋体" w:cs="宋体" w:hint="eastAsia"/>
          <w:kern w:val="0"/>
          <w:sz w:val="24"/>
          <w:szCs w:val="24"/>
        </w:rPr>
        <w:t>的</w:t>
      </w:r>
      <w:r w:rsidRPr="002B6CD7">
        <w:rPr>
          <w:rFonts w:ascii="宋体" w:hAnsi="宋体" w:cs="宋体" w:hint="eastAsia"/>
          <w:kern w:val="0"/>
          <w:sz w:val="24"/>
          <w:szCs w:val="24"/>
        </w:rPr>
        <w:t>老师处审核，审核通过后学生自行到学院财务</w:t>
      </w:r>
      <w:r w:rsidR="00617C68" w:rsidRPr="002B6CD7">
        <w:rPr>
          <w:rFonts w:ascii="宋体" w:hAnsi="宋体" w:cs="宋体" w:hint="eastAsia"/>
          <w:kern w:val="0"/>
          <w:sz w:val="24"/>
          <w:szCs w:val="24"/>
        </w:rPr>
        <w:t>办公室</w:t>
      </w:r>
      <w:r w:rsidRPr="002B6CD7">
        <w:rPr>
          <w:rFonts w:ascii="宋体" w:hAnsi="宋体" w:cs="宋体" w:hint="eastAsia"/>
          <w:kern w:val="0"/>
          <w:sz w:val="24"/>
          <w:szCs w:val="24"/>
        </w:rPr>
        <w:t>录单报销。</w:t>
      </w:r>
    </w:p>
    <w:p w:rsidR="00C208C4" w:rsidRPr="002B6CD7" w:rsidRDefault="00C208C4" w:rsidP="00C208C4">
      <w:pPr>
        <w:widowControl/>
        <w:spacing w:line="440" w:lineRule="exact"/>
        <w:jc w:val="left"/>
        <w:rPr>
          <w:rFonts w:ascii="宋体" w:hAnsi="宋体" w:cs="宋体"/>
          <w:b/>
          <w:kern w:val="0"/>
          <w:sz w:val="28"/>
          <w:szCs w:val="28"/>
        </w:rPr>
      </w:pPr>
      <w:r w:rsidRPr="002B6CD7">
        <w:rPr>
          <w:rFonts w:ascii="宋体" w:hAnsi="宋体" w:cs="宋体" w:hint="eastAsia"/>
          <w:b/>
          <w:kern w:val="0"/>
          <w:sz w:val="28"/>
          <w:szCs w:val="28"/>
        </w:rPr>
        <w:t>三、其他</w:t>
      </w:r>
    </w:p>
    <w:p w:rsidR="00C208C4" w:rsidRPr="002B6CD7" w:rsidRDefault="00C208C4" w:rsidP="00C208C4">
      <w:pPr>
        <w:widowControl/>
        <w:spacing w:line="440" w:lineRule="exact"/>
        <w:ind w:firstLineChars="200" w:firstLine="480"/>
        <w:jc w:val="left"/>
        <w:rPr>
          <w:rFonts w:ascii="宋体" w:hAnsi="宋体" w:cs="宋体"/>
          <w:kern w:val="0"/>
          <w:sz w:val="24"/>
          <w:szCs w:val="24"/>
        </w:rPr>
      </w:pPr>
      <w:r w:rsidRPr="002B6CD7">
        <w:rPr>
          <w:rFonts w:ascii="宋体" w:hAnsi="宋体" w:cs="宋体" w:hint="eastAsia"/>
          <w:kern w:val="0"/>
          <w:sz w:val="24"/>
          <w:szCs w:val="24"/>
        </w:rPr>
        <w:t>本管理暂行办法自</w:t>
      </w:r>
      <w:r w:rsidR="00281927" w:rsidRPr="002B6CD7">
        <w:rPr>
          <w:rFonts w:ascii="宋体" w:hAnsi="宋体" w:cs="宋体" w:hint="eastAsia"/>
          <w:kern w:val="0"/>
          <w:sz w:val="24"/>
          <w:szCs w:val="24"/>
        </w:rPr>
        <w:t>颁</w:t>
      </w:r>
      <w:r w:rsidRPr="002B6CD7">
        <w:rPr>
          <w:rFonts w:ascii="宋体" w:hAnsi="宋体" w:cs="宋体" w:hint="eastAsia"/>
          <w:kern w:val="0"/>
          <w:sz w:val="24"/>
          <w:szCs w:val="24"/>
        </w:rPr>
        <w:t>发之日起执行，原导师结余的研究生培养经费请按照《福州大学全日制研究生培养经费管理暂行办法》的有关规定执行，逾期未使用完的学校将收回统筹。</w:t>
      </w:r>
    </w:p>
    <w:p w:rsidR="00557131" w:rsidRPr="002B6CD7" w:rsidRDefault="000A26B6" w:rsidP="00C208C4">
      <w:pPr>
        <w:widowControl/>
        <w:spacing w:line="440" w:lineRule="exact"/>
        <w:jc w:val="left"/>
        <w:rPr>
          <w:rFonts w:ascii="宋体" w:hAnsi="宋体" w:cs="宋体"/>
          <w:kern w:val="0"/>
          <w:sz w:val="24"/>
          <w:szCs w:val="24"/>
        </w:rPr>
      </w:pPr>
      <w:r w:rsidRPr="002B6CD7">
        <w:rPr>
          <w:rFonts w:ascii="宋体" w:hAnsi="宋体" w:cs="宋体" w:hint="eastAsia"/>
          <w:kern w:val="0"/>
          <w:sz w:val="24"/>
          <w:szCs w:val="24"/>
        </w:rPr>
        <w:t>附件1：福州大学经济与管理学院</w:t>
      </w:r>
      <w:r w:rsidR="00C34B2E" w:rsidRPr="00C34B2E">
        <w:rPr>
          <w:rFonts w:ascii="宋体" w:hAnsi="宋体" w:cs="宋体" w:hint="eastAsia"/>
          <w:kern w:val="0"/>
          <w:sz w:val="24"/>
          <w:szCs w:val="24"/>
        </w:rPr>
        <w:t>全日</w:t>
      </w:r>
      <w:r w:rsidR="00C34B2E" w:rsidRPr="00C34B2E">
        <w:rPr>
          <w:rFonts w:ascii="宋体" w:hAnsi="宋体" w:cs="宋体"/>
          <w:kern w:val="0"/>
          <w:sz w:val="24"/>
          <w:szCs w:val="24"/>
        </w:rPr>
        <w:t>制</w:t>
      </w:r>
      <w:r w:rsidRPr="002B6CD7">
        <w:rPr>
          <w:rFonts w:ascii="宋体" w:hAnsi="宋体" w:cs="宋体" w:hint="eastAsia"/>
          <w:kern w:val="0"/>
          <w:sz w:val="24"/>
          <w:szCs w:val="24"/>
        </w:rPr>
        <w:t>研究生论文答辩</w:t>
      </w:r>
      <w:bookmarkStart w:id="0" w:name="_GoBack"/>
      <w:bookmarkEnd w:id="0"/>
      <w:r w:rsidRPr="002B6CD7">
        <w:rPr>
          <w:rFonts w:ascii="宋体" w:hAnsi="宋体" w:cs="宋体" w:hint="eastAsia"/>
          <w:kern w:val="0"/>
          <w:sz w:val="24"/>
          <w:szCs w:val="24"/>
        </w:rPr>
        <w:t>方案</w:t>
      </w:r>
    </w:p>
    <w:p w:rsidR="000A26B6" w:rsidRPr="002B6CD7" w:rsidRDefault="000A26B6" w:rsidP="000A26B6">
      <w:pPr>
        <w:widowControl/>
        <w:spacing w:line="500" w:lineRule="exact"/>
        <w:jc w:val="left"/>
        <w:rPr>
          <w:rFonts w:ascii="宋体" w:hAnsi="宋体" w:cs="宋体"/>
          <w:kern w:val="0"/>
          <w:sz w:val="24"/>
          <w:szCs w:val="24"/>
        </w:rPr>
      </w:pPr>
    </w:p>
    <w:p w:rsidR="000A26B6" w:rsidRPr="002B6CD7" w:rsidRDefault="000A26B6" w:rsidP="000A26B6">
      <w:pPr>
        <w:widowControl/>
        <w:spacing w:line="500" w:lineRule="exact"/>
        <w:jc w:val="right"/>
        <w:rPr>
          <w:rFonts w:ascii="宋体" w:hAnsi="宋体" w:cs="宋体"/>
          <w:kern w:val="0"/>
          <w:sz w:val="24"/>
          <w:szCs w:val="24"/>
        </w:rPr>
      </w:pPr>
      <w:r w:rsidRPr="002B6CD7">
        <w:rPr>
          <w:rFonts w:ascii="宋体" w:hAnsi="宋体" w:cs="宋体" w:hint="eastAsia"/>
          <w:kern w:val="0"/>
          <w:sz w:val="24"/>
          <w:szCs w:val="24"/>
        </w:rPr>
        <w:t>经济与管理学院</w:t>
      </w:r>
    </w:p>
    <w:p w:rsidR="000A26B6" w:rsidRPr="002B6CD7" w:rsidRDefault="000A26B6" w:rsidP="000A26B6">
      <w:pPr>
        <w:widowControl/>
        <w:spacing w:line="500" w:lineRule="exact"/>
        <w:jc w:val="right"/>
        <w:rPr>
          <w:rFonts w:ascii="宋体" w:hAnsi="宋体" w:cs="宋体"/>
          <w:kern w:val="0"/>
          <w:sz w:val="24"/>
          <w:szCs w:val="24"/>
        </w:rPr>
      </w:pPr>
      <w:r w:rsidRPr="002B6CD7">
        <w:rPr>
          <w:rFonts w:ascii="宋体" w:hAnsi="宋体" w:cs="宋体" w:hint="eastAsia"/>
          <w:kern w:val="0"/>
          <w:sz w:val="24"/>
          <w:szCs w:val="24"/>
        </w:rPr>
        <w:t>2018年4月2</w:t>
      </w:r>
      <w:r w:rsidR="00E02B17" w:rsidRPr="002B6CD7">
        <w:rPr>
          <w:rFonts w:ascii="宋体" w:hAnsi="宋体" w:cs="宋体"/>
          <w:kern w:val="0"/>
          <w:sz w:val="24"/>
          <w:szCs w:val="24"/>
        </w:rPr>
        <w:t>5</w:t>
      </w:r>
      <w:r w:rsidRPr="002B6CD7">
        <w:rPr>
          <w:rFonts w:ascii="宋体" w:hAnsi="宋体" w:cs="宋体" w:hint="eastAsia"/>
          <w:kern w:val="0"/>
          <w:sz w:val="24"/>
          <w:szCs w:val="24"/>
        </w:rPr>
        <w:t>日</w:t>
      </w:r>
    </w:p>
    <w:p w:rsidR="000A26B6" w:rsidRPr="002B6CD7" w:rsidRDefault="000A26B6" w:rsidP="000A26B6">
      <w:pPr>
        <w:widowControl/>
        <w:rPr>
          <w:rFonts w:ascii="宋体" w:hAnsi="宋体" w:cs="宋体"/>
          <w:b/>
          <w:kern w:val="0"/>
          <w:sz w:val="28"/>
          <w:szCs w:val="28"/>
        </w:rPr>
      </w:pPr>
      <w:r w:rsidRPr="002B6CD7">
        <w:rPr>
          <w:rFonts w:ascii="宋体" w:hAnsi="宋体" w:cs="宋体" w:hint="eastAsia"/>
          <w:b/>
          <w:kern w:val="0"/>
          <w:sz w:val="28"/>
          <w:szCs w:val="28"/>
        </w:rPr>
        <w:lastRenderedPageBreak/>
        <w:t>附件1:</w:t>
      </w:r>
    </w:p>
    <w:p w:rsidR="000A26B6" w:rsidRPr="002B6CD7" w:rsidRDefault="000A26B6" w:rsidP="000A26B6">
      <w:pPr>
        <w:widowControl/>
        <w:jc w:val="center"/>
        <w:rPr>
          <w:rFonts w:ascii="宋体" w:hAnsi="宋体" w:cs="宋体"/>
          <w:b/>
          <w:kern w:val="0"/>
          <w:sz w:val="28"/>
          <w:szCs w:val="28"/>
        </w:rPr>
      </w:pPr>
      <w:r w:rsidRPr="002B6CD7">
        <w:rPr>
          <w:rFonts w:ascii="宋体" w:hAnsi="宋体" w:cs="宋体" w:hint="eastAsia"/>
          <w:b/>
          <w:kern w:val="0"/>
          <w:sz w:val="28"/>
          <w:szCs w:val="28"/>
        </w:rPr>
        <w:t>福州大学经济与管理学院</w:t>
      </w:r>
      <w:r w:rsidR="00C34B2E">
        <w:rPr>
          <w:rFonts w:ascii="宋体" w:hAnsi="宋体" w:cs="宋体" w:hint="eastAsia"/>
          <w:b/>
          <w:kern w:val="0"/>
          <w:sz w:val="28"/>
          <w:szCs w:val="28"/>
        </w:rPr>
        <w:t>全日</w:t>
      </w:r>
      <w:r w:rsidR="00C34B2E">
        <w:rPr>
          <w:rFonts w:ascii="宋体" w:hAnsi="宋体" w:cs="宋体"/>
          <w:b/>
          <w:kern w:val="0"/>
          <w:sz w:val="28"/>
          <w:szCs w:val="28"/>
        </w:rPr>
        <w:t>制</w:t>
      </w:r>
      <w:r w:rsidRPr="002B6CD7">
        <w:rPr>
          <w:rFonts w:ascii="宋体" w:hAnsi="宋体" w:cs="宋体" w:hint="eastAsia"/>
          <w:b/>
          <w:kern w:val="0"/>
          <w:sz w:val="28"/>
          <w:szCs w:val="28"/>
        </w:rPr>
        <w:t>研究生论文答辩方案</w:t>
      </w:r>
    </w:p>
    <w:p w:rsidR="000A26B6" w:rsidRPr="002B6CD7" w:rsidRDefault="000A26B6" w:rsidP="000A26B6">
      <w:pPr>
        <w:widowControl/>
        <w:jc w:val="center"/>
        <w:rPr>
          <w:rFonts w:ascii="宋体" w:hAnsi="宋体" w:cs="宋体"/>
          <w:b/>
          <w:kern w:val="0"/>
          <w:sz w:val="28"/>
          <w:szCs w:val="28"/>
        </w:rPr>
      </w:pPr>
    </w:p>
    <w:tbl>
      <w:tblPr>
        <w:tblW w:w="7901" w:type="dxa"/>
        <w:tblInd w:w="93" w:type="dxa"/>
        <w:tblLook w:val="04A0" w:firstRow="1" w:lastRow="0" w:firstColumn="1" w:lastColumn="0" w:noHBand="0" w:noVBand="1"/>
      </w:tblPr>
      <w:tblGrid>
        <w:gridCol w:w="820"/>
        <w:gridCol w:w="1049"/>
        <w:gridCol w:w="1157"/>
        <w:gridCol w:w="850"/>
        <w:gridCol w:w="1134"/>
        <w:gridCol w:w="1024"/>
        <w:gridCol w:w="787"/>
        <w:gridCol w:w="1080"/>
      </w:tblGrid>
      <w:tr w:rsidR="002B6CD7" w:rsidRPr="002B6CD7" w:rsidTr="0044757D">
        <w:trPr>
          <w:trHeight w:val="600"/>
        </w:trPr>
        <w:tc>
          <w:tcPr>
            <w:tcW w:w="3026" w:type="dxa"/>
            <w:gridSpan w:val="3"/>
            <w:tcBorders>
              <w:top w:val="nil"/>
              <w:left w:val="nil"/>
              <w:bottom w:val="nil"/>
              <w:right w:val="nil"/>
            </w:tcBorders>
            <w:shd w:val="clear" w:color="auto" w:fill="auto"/>
            <w:noWrap/>
            <w:vAlign w:val="center"/>
            <w:hideMark/>
          </w:tcPr>
          <w:p w:rsidR="000A26B6" w:rsidRPr="002B6CD7" w:rsidRDefault="000A26B6" w:rsidP="000A26B6">
            <w:pPr>
              <w:pStyle w:val="a3"/>
              <w:widowControl/>
              <w:numPr>
                <w:ilvl w:val="0"/>
                <w:numId w:val="2"/>
              </w:numPr>
              <w:spacing w:line="600" w:lineRule="exact"/>
              <w:ind w:firstLineChars="0"/>
              <w:jc w:val="left"/>
              <w:rPr>
                <w:rFonts w:ascii="宋体" w:hAnsi="宋体" w:cs="宋体"/>
                <w:kern w:val="0"/>
                <w:sz w:val="24"/>
                <w:szCs w:val="24"/>
              </w:rPr>
            </w:pPr>
            <w:r w:rsidRPr="002B6CD7">
              <w:rPr>
                <w:rFonts w:ascii="宋体" w:hAnsi="宋体" w:cs="宋体" w:hint="eastAsia"/>
                <w:kern w:val="0"/>
                <w:sz w:val="24"/>
                <w:szCs w:val="24"/>
              </w:rPr>
              <w:t>年级专业：</w:t>
            </w:r>
          </w:p>
          <w:p w:rsidR="000A26B6" w:rsidRPr="002B6CD7" w:rsidRDefault="000A26B6" w:rsidP="000A26B6">
            <w:pPr>
              <w:pStyle w:val="a3"/>
              <w:widowControl/>
              <w:numPr>
                <w:ilvl w:val="0"/>
                <w:numId w:val="2"/>
              </w:numPr>
              <w:spacing w:line="600" w:lineRule="exact"/>
              <w:ind w:firstLineChars="0"/>
              <w:jc w:val="left"/>
              <w:rPr>
                <w:rFonts w:ascii="宋体" w:hAnsi="宋体" w:cs="宋体"/>
                <w:kern w:val="0"/>
                <w:sz w:val="24"/>
                <w:szCs w:val="24"/>
              </w:rPr>
            </w:pPr>
            <w:r w:rsidRPr="002B6CD7">
              <w:rPr>
                <w:rFonts w:ascii="宋体" w:hAnsi="宋体" w:cs="宋体" w:hint="eastAsia"/>
                <w:kern w:val="0"/>
                <w:sz w:val="24"/>
                <w:szCs w:val="24"/>
              </w:rPr>
              <w:t>答辩时间：</w:t>
            </w:r>
          </w:p>
          <w:p w:rsidR="000A26B6" w:rsidRPr="002B6CD7" w:rsidRDefault="000A26B6" w:rsidP="000A26B6">
            <w:pPr>
              <w:widowControl/>
              <w:spacing w:line="600" w:lineRule="exact"/>
              <w:jc w:val="left"/>
              <w:rPr>
                <w:rFonts w:ascii="宋体" w:hAnsi="宋体" w:cs="宋体"/>
                <w:kern w:val="0"/>
                <w:sz w:val="24"/>
                <w:szCs w:val="24"/>
              </w:rPr>
            </w:pPr>
            <w:r w:rsidRPr="002B6CD7">
              <w:rPr>
                <w:rFonts w:ascii="宋体" w:hAnsi="宋体" w:cs="宋体" w:hint="eastAsia"/>
                <w:kern w:val="0"/>
                <w:sz w:val="24"/>
                <w:szCs w:val="24"/>
              </w:rPr>
              <w:t>三、答辩小组及成员</w:t>
            </w:r>
          </w:p>
        </w:tc>
        <w:tc>
          <w:tcPr>
            <w:tcW w:w="850" w:type="dxa"/>
            <w:tcBorders>
              <w:top w:val="nil"/>
              <w:left w:val="nil"/>
              <w:bottom w:val="single" w:sz="4" w:space="0" w:color="auto"/>
              <w:right w:val="nil"/>
            </w:tcBorders>
            <w:shd w:val="clear" w:color="auto" w:fill="auto"/>
            <w:noWrap/>
            <w:vAlign w:val="center"/>
          </w:tcPr>
          <w:p w:rsidR="000A26B6" w:rsidRPr="002B6CD7" w:rsidRDefault="000A26B6" w:rsidP="009B56BA">
            <w:pPr>
              <w:widowControl/>
              <w:jc w:val="center"/>
              <w:rPr>
                <w:rFonts w:ascii="宋体" w:hAnsi="宋体" w:cs="宋体"/>
                <w:kern w:val="0"/>
                <w:sz w:val="22"/>
              </w:rPr>
            </w:pPr>
          </w:p>
        </w:tc>
        <w:tc>
          <w:tcPr>
            <w:tcW w:w="1134" w:type="dxa"/>
            <w:tcBorders>
              <w:top w:val="nil"/>
              <w:left w:val="nil"/>
              <w:bottom w:val="single" w:sz="4" w:space="0" w:color="auto"/>
              <w:right w:val="nil"/>
            </w:tcBorders>
            <w:shd w:val="clear" w:color="auto" w:fill="auto"/>
            <w:noWrap/>
            <w:vAlign w:val="center"/>
          </w:tcPr>
          <w:p w:rsidR="000A26B6" w:rsidRPr="002B6CD7" w:rsidRDefault="000A26B6" w:rsidP="009B56BA">
            <w:pPr>
              <w:widowControl/>
              <w:jc w:val="center"/>
              <w:rPr>
                <w:rFonts w:ascii="宋体" w:hAnsi="宋体" w:cs="宋体"/>
                <w:kern w:val="0"/>
                <w:sz w:val="22"/>
              </w:rPr>
            </w:pPr>
          </w:p>
        </w:tc>
        <w:tc>
          <w:tcPr>
            <w:tcW w:w="1024" w:type="dxa"/>
            <w:tcBorders>
              <w:top w:val="nil"/>
              <w:left w:val="nil"/>
              <w:bottom w:val="single" w:sz="4" w:space="0" w:color="auto"/>
              <w:right w:val="nil"/>
            </w:tcBorders>
            <w:shd w:val="clear" w:color="auto" w:fill="auto"/>
            <w:noWrap/>
            <w:vAlign w:val="center"/>
          </w:tcPr>
          <w:p w:rsidR="000A26B6" w:rsidRPr="002B6CD7" w:rsidRDefault="000A26B6" w:rsidP="009B56BA">
            <w:pPr>
              <w:widowControl/>
              <w:jc w:val="center"/>
              <w:rPr>
                <w:rFonts w:ascii="宋体" w:hAnsi="宋体" w:cs="宋体"/>
                <w:kern w:val="0"/>
                <w:sz w:val="22"/>
              </w:rPr>
            </w:pPr>
          </w:p>
        </w:tc>
        <w:tc>
          <w:tcPr>
            <w:tcW w:w="787" w:type="dxa"/>
            <w:tcBorders>
              <w:top w:val="nil"/>
              <w:left w:val="nil"/>
              <w:bottom w:val="nil"/>
              <w:right w:val="nil"/>
            </w:tcBorders>
            <w:shd w:val="clear" w:color="auto" w:fill="auto"/>
            <w:noWrap/>
            <w:vAlign w:val="center"/>
          </w:tcPr>
          <w:p w:rsidR="000A26B6" w:rsidRPr="002B6CD7" w:rsidRDefault="000A26B6" w:rsidP="009B56BA">
            <w:pPr>
              <w:widowControl/>
              <w:jc w:val="left"/>
              <w:rPr>
                <w:rFonts w:ascii="宋体" w:hAnsi="宋体" w:cs="宋体"/>
                <w:kern w:val="0"/>
                <w:sz w:val="22"/>
              </w:rPr>
            </w:pPr>
          </w:p>
        </w:tc>
        <w:tc>
          <w:tcPr>
            <w:tcW w:w="1080" w:type="dxa"/>
            <w:tcBorders>
              <w:top w:val="nil"/>
              <w:left w:val="nil"/>
              <w:bottom w:val="nil"/>
              <w:right w:val="nil"/>
            </w:tcBorders>
            <w:shd w:val="clear" w:color="auto" w:fill="auto"/>
            <w:noWrap/>
            <w:vAlign w:val="center"/>
            <w:hideMark/>
          </w:tcPr>
          <w:p w:rsidR="000A26B6" w:rsidRPr="002B6CD7" w:rsidRDefault="000A26B6" w:rsidP="009B56BA">
            <w:pPr>
              <w:widowControl/>
              <w:jc w:val="left"/>
              <w:rPr>
                <w:rFonts w:ascii="宋体" w:hAnsi="宋体" w:cs="宋体"/>
                <w:kern w:val="0"/>
                <w:sz w:val="22"/>
              </w:rPr>
            </w:pPr>
          </w:p>
        </w:tc>
      </w:tr>
      <w:tr w:rsidR="002B6CD7" w:rsidRPr="002B6CD7" w:rsidTr="0044757D">
        <w:trPr>
          <w:trHeight w:val="54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6B6" w:rsidRPr="002B6CD7" w:rsidRDefault="000A26B6" w:rsidP="009B56BA">
            <w:pPr>
              <w:widowControl/>
              <w:jc w:val="center"/>
              <w:rPr>
                <w:rFonts w:ascii="宋体" w:hAnsi="宋体" w:cs="宋体"/>
                <w:b/>
                <w:bCs/>
                <w:kern w:val="0"/>
                <w:sz w:val="24"/>
                <w:szCs w:val="24"/>
              </w:rPr>
            </w:pPr>
            <w:r w:rsidRPr="002B6CD7">
              <w:rPr>
                <w:rFonts w:ascii="宋体" w:hAnsi="宋体" w:cs="宋体" w:hint="eastAsia"/>
                <w:b/>
                <w:bCs/>
                <w:kern w:val="0"/>
                <w:sz w:val="24"/>
                <w:szCs w:val="24"/>
              </w:rPr>
              <w:t>组别</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center"/>
              <w:rPr>
                <w:rFonts w:ascii="宋体" w:hAnsi="宋体" w:cs="宋体"/>
                <w:b/>
                <w:bCs/>
                <w:kern w:val="0"/>
                <w:sz w:val="24"/>
                <w:szCs w:val="24"/>
              </w:rPr>
            </w:pPr>
            <w:r w:rsidRPr="002B6CD7">
              <w:rPr>
                <w:rFonts w:ascii="宋体" w:hAnsi="宋体" w:cs="宋体" w:hint="eastAsia"/>
                <w:b/>
                <w:bCs/>
                <w:kern w:val="0"/>
                <w:sz w:val="24"/>
                <w:szCs w:val="24"/>
              </w:rPr>
              <w:t>地点</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center"/>
              <w:rPr>
                <w:rFonts w:ascii="宋体" w:hAnsi="宋体" w:cs="宋体"/>
                <w:kern w:val="0"/>
                <w:sz w:val="22"/>
              </w:rPr>
            </w:pPr>
            <w:r w:rsidRPr="002B6CD7">
              <w:rPr>
                <w:rFonts w:ascii="宋体" w:hAnsi="宋体" w:cs="宋体" w:hint="eastAsia"/>
                <w:kern w:val="0"/>
                <w:sz w:val="22"/>
              </w:rPr>
              <w:t>评委</w:t>
            </w:r>
          </w:p>
        </w:tc>
        <w:tc>
          <w:tcPr>
            <w:tcW w:w="850"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44757D">
            <w:pPr>
              <w:widowControl/>
              <w:jc w:val="center"/>
              <w:rPr>
                <w:rFonts w:ascii="宋体" w:hAnsi="宋体" w:cs="宋体"/>
                <w:kern w:val="0"/>
                <w:sz w:val="22"/>
              </w:rPr>
            </w:pPr>
            <w:r w:rsidRPr="002B6CD7">
              <w:rPr>
                <w:rFonts w:ascii="宋体" w:hAnsi="宋体" w:cs="宋体" w:hint="eastAsia"/>
                <w:kern w:val="0"/>
                <w:sz w:val="22"/>
              </w:rPr>
              <w:t>答辩金额</w:t>
            </w: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center"/>
              <w:rPr>
                <w:rFonts w:ascii="宋体" w:hAnsi="宋体" w:cs="宋体"/>
                <w:kern w:val="0"/>
                <w:sz w:val="22"/>
              </w:rPr>
            </w:pPr>
            <w:r w:rsidRPr="002B6CD7">
              <w:rPr>
                <w:rFonts w:ascii="宋体" w:hAnsi="宋体" w:cs="宋体" w:hint="eastAsia"/>
                <w:kern w:val="0"/>
                <w:sz w:val="22"/>
              </w:rPr>
              <w:t>学生学号</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center"/>
              <w:rPr>
                <w:rFonts w:ascii="宋体" w:hAnsi="宋体" w:cs="宋体"/>
                <w:kern w:val="0"/>
                <w:sz w:val="22"/>
              </w:rPr>
            </w:pPr>
            <w:r w:rsidRPr="002B6CD7">
              <w:rPr>
                <w:rFonts w:ascii="宋体" w:hAnsi="宋体" w:cs="宋体" w:hint="eastAsia"/>
                <w:kern w:val="0"/>
                <w:sz w:val="22"/>
              </w:rPr>
              <w:t>姓名</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0A26B6" w:rsidRPr="002B6CD7" w:rsidRDefault="000A26B6" w:rsidP="009B56BA">
            <w:pPr>
              <w:widowControl/>
              <w:jc w:val="center"/>
              <w:rPr>
                <w:rFonts w:ascii="宋体" w:hAnsi="宋体" w:cs="宋体"/>
                <w:kern w:val="0"/>
                <w:sz w:val="22"/>
              </w:rPr>
            </w:pPr>
            <w:r w:rsidRPr="002B6CD7">
              <w:rPr>
                <w:rFonts w:ascii="宋体" w:hAnsi="宋体" w:cs="宋体" w:hint="eastAsia"/>
                <w:kern w:val="0"/>
                <w:sz w:val="22"/>
              </w:rPr>
              <w:t>学生答辩费用</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A26B6" w:rsidRPr="002B6CD7" w:rsidRDefault="000A26B6" w:rsidP="009B56BA">
            <w:pPr>
              <w:widowControl/>
              <w:jc w:val="center"/>
              <w:rPr>
                <w:rFonts w:ascii="宋体" w:hAnsi="宋体" w:cs="宋体"/>
                <w:kern w:val="0"/>
                <w:sz w:val="22"/>
              </w:rPr>
            </w:pPr>
            <w:r w:rsidRPr="002B6CD7">
              <w:rPr>
                <w:rFonts w:ascii="宋体" w:hAnsi="宋体" w:cs="宋体" w:hint="eastAsia"/>
                <w:kern w:val="0"/>
                <w:sz w:val="22"/>
              </w:rPr>
              <w:t>学生答辩费用总计</w:t>
            </w:r>
          </w:p>
        </w:tc>
      </w:tr>
      <w:tr w:rsidR="002B6CD7" w:rsidRPr="002B6CD7" w:rsidTr="0044757D">
        <w:trPr>
          <w:trHeight w:val="312"/>
        </w:trPr>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26B6" w:rsidRPr="002B6CD7" w:rsidRDefault="000A26B6" w:rsidP="009B56BA">
            <w:pPr>
              <w:widowControl/>
              <w:jc w:val="center"/>
              <w:rPr>
                <w:rFonts w:ascii="宋体" w:hAnsi="宋体" w:cs="宋体"/>
                <w:kern w:val="0"/>
                <w:sz w:val="20"/>
                <w:szCs w:val="20"/>
              </w:rPr>
            </w:pPr>
            <w:r w:rsidRPr="002B6CD7">
              <w:rPr>
                <w:rFonts w:ascii="宋体" w:hAnsi="宋体" w:cs="宋体" w:hint="eastAsia"/>
                <w:kern w:val="0"/>
                <w:sz w:val="20"/>
                <w:szCs w:val="20"/>
              </w:rPr>
              <w:t>第一组</w:t>
            </w:r>
          </w:p>
        </w:tc>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rsidR="000A26B6" w:rsidRPr="002B6CD7" w:rsidRDefault="000A26B6" w:rsidP="009B56BA">
            <w:pPr>
              <w:widowControl/>
              <w:jc w:val="center"/>
              <w:rPr>
                <w:rFonts w:ascii="宋体" w:hAnsi="宋体" w:cs="宋体"/>
                <w:kern w:val="0"/>
                <w:sz w:val="20"/>
                <w:szCs w:val="20"/>
              </w:rPr>
            </w:pPr>
            <w:r w:rsidRPr="002B6CD7">
              <w:rPr>
                <w:rFonts w:ascii="宋体" w:hAnsi="宋体" w:cs="宋体" w:hint="eastAsia"/>
                <w:kern w:val="0"/>
                <w:sz w:val="20"/>
                <w:szCs w:val="20"/>
              </w:rPr>
              <w:t xml:space="preserve">　</w:t>
            </w:r>
          </w:p>
        </w:tc>
        <w:tc>
          <w:tcPr>
            <w:tcW w:w="115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A26B6" w:rsidRPr="002B6CD7" w:rsidRDefault="000A26B6" w:rsidP="009B56BA">
            <w:pPr>
              <w:widowControl/>
              <w:jc w:val="center"/>
              <w:rPr>
                <w:rFonts w:ascii="宋体" w:hAnsi="宋体" w:cs="宋体"/>
                <w:kern w:val="0"/>
                <w:sz w:val="22"/>
              </w:rPr>
            </w:pPr>
            <w:r w:rsidRPr="002B6CD7">
              <w:rPr>
                <w:rFonts w:ascii="宋体" w:hAnsi="宋体" w:cs="宋体" w:hint="eastAsia"/>
                <w:kern w:val="0"/>
                <w:sz w:val="22"/>
              </w:rPr>
              <w:t xml:space="preserve">　</w:t>
            </w:r>
          </w:p>
        </w:tc>
      </w:tr>
      <w:tr w:rsidR="002B6CD7" w:rsidRPr="002B6CD7" w:rsidTr="0044757D">
        <w:trPr>
          <w:trHeight w:val="270"/>
        </w:trPr>
        <w:tc>
          <w:tcPr>
            <w:tcW w:w="82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5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2"/>
              </w:rPr>
            </w:pPr>
          </w:p>
        </w:tc>
      </w:tr>
      <w:tr w:rsidR="002B6CD7" w:rsidRPr="002B6CD7" w:rsidTr="0044757D">
        <w:trPr>
          <w:trHeight w:val="270"/>
        </w:trPr>
        <w:tc>
          <w:tcPr>
            <w:tcW w:w="82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5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2"/>
              </w:rPr>
            </w:pPr>
          </w:p>
        </w:tc>
      </w:tr>
      <w:tr w:rsidR="002B6CD7" w:rsidRPr="002B6CD7" w:rsidTr="0044757D">
        <w:trPr>
          <w:trHeight w:val="270"/>
        </w:trPr>
        <w:tc>
          <w:tcPr>
            <w:tcW w:w="82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5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2"/>
              </w:rPr>
            </w:pPr>
          </w:p>
        </w:tc>
      </w:tr>
      <w:tr w:rsidR="002B6CD7" w:rsidRPr="002B6CD7" w:rsidTr="0044757D">
        <w:trPr>
          <w:trHeight w:val="270"/>
        </w:trPr>
        <w:tc>
          <w:tcPr>
            <w:tcW w:w="82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A26B6" w:rsidRPr="002B6CD7" w:rsidRDefault="000A26B6" w:rsidP="009B56BA">
            <w:pPr>
              <w:widowControl/>
              <w:jc w:val="center"/>
              <w:rPr>
                <w:rFonts w:ascii="宋体" w:hAnsi="宋体" w:cs="宋体"/>
                <w:kern w:val="0"/>
                <w:sz w:val="20"/>
                <w:szCs w:val="20"/>
              </w:rPr>
            </w:pPr>
            <w:r w:rsidRPr="002B6CD7">
              <w:rPr>
                <w:rFonts w:ascii="宋体" w:hAnsi="宋体" w:cs="宋体" w:hint="eastAsia"/>
                <w:kern w:val="0"/>
                <w:sz w:val="20"/>
                <w:szCs w:val="20"/>
              </w:rPr>
              <w:t>合计</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A26B6" w:rsidRPr="002B6CD7" w:rsidRDefault="000A26B6" w:rsidP="009B56BA">
            <w:pPr>
              <w:widowControl/>
              <w:jc w:val="center"/>
              <w:rPr>
                <w:rFonts w:ascii="宋体" w:hAnsi="宋体" w:cs="宋体"/>
                <w:kern w:val="0"/>
                <w:sz w:val="20"/>
                <w:szCs w:val="20"/>
              </w:rPr>
            </w:pPr>
            <w:r w:rsidRPr="002B6CD7">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2"/>
              </w:rPr>
            </w:pPr>
          </w:p>
        </w:tc>
      </w:tr>
      <w:tr w:rsidR="002B6CD7" w:rsidRPr="002B6CD7" w:rsidTr="0044757D">
        <w:trPr>
          <w:trHeight w:val="270"/>
        </w:trPr>
        <w:tc>
          <w:tcPr>
            <w:tcW w:w="82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2"/>
              </w:rPr>
            </w:pPr>
          </w:p>
        </w:tc>
      </w:tr>
      <w:tr w:rsidR="002B6CD7" w:rsidRPr="002B6CD7" w:rsidTr="0044757D">
        <w:trPr>
          <w:trHeight w:val="270"/>
        </w:trPr>
        <w:tc>
          <w:tcPr>
            <w:tcW w:w="82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2"/>
              </w:rPr>
            </w:pPr>
          </w:p>
        </w:tc>
      </w:tr>
      <w:tr w:rsidR="002B6CD7" w:rsidRPr="002B6CD7" w:rsidTr="0044757D">
        <w:trPr>
          <w:trHeight w:val="270"/>
        </w:trPr>
        <w:tc>
          <w:tcPr>
            <w:tcW w:w="82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2"/>
              </w:rPr>
            </w:pPr>
          </w:p>
        </w:tc>
      </w:tr>
      <w:tr w:rsidR="002B6CD7" w:rsidRPr="002B6CD7" w:rsidTr="0044757D">
        <w:trPr>
          <w:trHeight w:val="270"/>
        </w:trPr>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26B6" w:rsidRPr="002B6CD7" w:rsidRDefault="000A26B6" w:rsidP="009B56BA">
            <w:pPr>
              <w:widowControl/>
              <w:jc w:val="center"/>
              <w:rPr>
                <w:rFonts w:ascii="宋体" w:hAnsi="宋体" w:cs="宋体"/>
                <w:kern w:val="0"/>
                <w:sz w:val="20"/>
                <w:szCs w:val="20"/>
              </w:rPr>
            </w:pPr>
            <w:r w:rsidRPr="002B6CD7">
              <w:rPr>
                <w:rFonts w:ascii="宋体" w:hAnsi="宋体" w:cs="宋体" w:hint="eastAsia"/>
                <w:kern w:val="0"/>
                <w:sz w:val="20"/>
                <w:szCs w:val="20"/>
              </w:rPr>
              <w:t>第二组</w:t>
            </w:r>
          </w:p>
        </w:tc>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rsidR="000A26B6" w:rsidRPr="002B6CD7" w:rsidRDefault="000A26B6" w:rsidP="009B56BA">
            <w:pPr>
              <w:widowControl/>
              <w:jc w:val="center"/>
              <w:rPr>
                <w:rFonts w:ascii="宋体" w:hAnsi="宋体" w:cs="宋体"/>
                <w:kern w:val="0"/>
                <w:sz w:val="20"/>
                <w:szCs w:val="20"/>
              </w:rPr>
            </w:pPr>
            <w:r w:rsidRPr="002B6CD7">
              <w:rPr>
                <w:rFonts w:ascii="宋体" w:hAnsi="宋体" w:cs="宋体" w:hint="eastAsia"/>
                <w:kern w:val="0"/>
                <w:sz w:val="20"/>
                <w:szCs w:val="20"/>
              </w:rPr>
              <w:t xml:space="preserve">　</w:t>
            </w:r>
          </w:p>
        </w:tc>
        <w:tc>
          <w:tcPr>
            <w:tcW w:w="115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A26B6" w:rsidRPr="002B6CD7" w:rsidRDefault="000A26B6" w:rsidP="009B56BA">
            <w:pPr>
              <w:widowControl/>
              <w:jc w:val="center"/>
              <w:rPr>
                <w:rFonts w:ascii="宋体" w:hAnsi="宋体" w:cs="宋体"/>
                <w:kern w:val="0"/>
                <w:sz w:val="22"/>
              </w:rPr>
            </w:pPr>
            <w:r w:rsidRPr="002B6CD7">
              <w:rPr>
                <w:rFonts w:ascii="宋体" w:hAnsi="宋体" w:cs="宋体" w:hint="eastAsia"/>
                <w:kern w:val="0"/>
                <w:sz w:val="22"/>
              </w:rPr>
              <w:t xml:space="preserve">　</w:t>
            </w:r>
          </w:p>
        </w:tc>
      </w:tr>
      <w:tr w:rsidR="002B6CD7" w:rsidRPr="002B6CD7" w:rsidTr="0044757D">
        <w:trPr>
          <w:trHeight w:val="285"/>
        </w:trPr>
        <w:tc>
          <w:tcPr>
            <w:tcW w:w="82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5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2"/>
              </w:rPr>
            </w:pPr>
          </w:p>
        </w:tc>
      </w:tr>
      <w:tr w:rsidR="002B6CD7" w:rsidRPr="002B6CD7" w:rsidTr="0044757D">
        <w:trPr>
          <w:trHeight w:val="285"/>
        </w:trPr>
        <w:tc>
          <w:tcPr>
            <w:tcW w:w="82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5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2"/>
              </w:rPr>
            </w:pPr>
          </w:p>
        </w:tc>
      </w:tr>
      <w:tr w:rsidR="002B6CD7" w:rsidRPr="002B6CD7" w:rsidTr="0044757D">
        <w:trPr>
          <w:trHeight w:val="270"/>
        </w:trPr>
        <w:tc>
          <w:tcPr>
            <w:tcW w:w="82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5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2"/>
              </w:rPr>
            </w:pPr>
          </w:p>
        </w:tc>
      </w:tr>
      <w:tr w:rsidR="002B6CD7" w:rsidRPr="002B6CD7" w:rsidTr="0044757D">
        <w:trPr>
          <w:trHeight w:val="270"/>
        </w:trPr>
        <w:tc>
          <w:tcPr>
            <w:tcW w:w="82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A26B6" w:rsidRPr="002B6CD7" w:rsidRDefault="000A26B6" w:rsidP="009B56BA">
            <w:pPr>
              <w:widowControl/>
              <w:jc w:val="center"/>
              <w:rPr>
                <w:rFonts w:ascii="宋体" w:hAnsi="宋体" w:cs="宋体"/>
                <w:kern w:val="0"/>
                <w:sz w:val="20"/>
                <w:szCs w:val="20"/>
              </w:rPr>
            </w:pPr>
            <w:r w:rsidRPr="002B6CD7">
              <w:rPr>
                <w:rFonts w:ascii="宋体" w:hAnsi="宋体" w:cs="宋体" w:hint="eastAsia"/>
                <w:kern w:val="0"/>
                <w:sz w:val="20"/>
                <w:szCs w:val="20"/>
              </w:rPr>
              <w:t>合计</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26B6" w:rsidRPr="002B6CD7" w:rsidRDefault="000A26B6" w:rsidP="009B56BA">
            <w:pPr>
              <w:widowControl/>
              <w:jc w:val="center"/>
              <w:rPr>
                <w:rFonts w:ascii="宋体" w:hAnsi="宋体" w:cs="宋体"/>
                <w:kern w:val="0"/>
                <w:sz w:val="20"/>
                <w:szCs w:val="20"/>
              </w:rPr>
            </w:pPr>
            <w:r w:rsidRPr="002B6CD7">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2"/>
              </w:rPr>
            </w:pPr>
          </w:p>
        </w:tc>
      </w:tr>
      <w:tr w:rsidR="002B6CD7" w:rsidRPr="002B6CD7" w:rsidTr="0044757D">
        <w:trPr>
          <w:trHeight w:val="270"/>
        </w:trPr>
        <w:tc>
          <w:tcPr>
            <w:tcW w:w="82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2"/>
              </w:rPr>
            </w:pPr>
          </w:p>
        </w:tc>
      </w:tr>
      <w:tr w:rsidR="002B6CD7" w:rsidRPr="002B6CD7" w:rsidTr="0044757D">
        <w:trPr>
          <w:trHeight w:val="270"/>
        </w:trPr>
        <w:tc>
          <w:tcPr>
            <w:tcW w:w="82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2"/>
              </w:rPr>
            </w:pPr>
          </w:p>
        </w:tc>
      </w:tr>
      <w:tr w:rsidR="002B6CD7" w:rsidRPr="002B6CD7" w:rsidTr="0044757D">
        <w:trPr>
          <w:trHeight w:val="270"/>
        </w:trPr>
        <w:tc>
          <w:tcPr>
            <w:tcW w:w="82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2"/>
              </w:rPr>
            </w:pPr>
          </w:p>
        </w:tc>
      </w:tr>
      <w:tr w:rsidR="002B6CD7" w:rsidRPr="002B6CD7" w:rsidTr="0044757D">
        <w:trPr>
          <w:trHeight w:val="270"/>
        </w:trPr>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26B6" w:rsidRPr="002B6CD7" w:rsidRDefault="000A26B6" w:rsidP="009B56BA">
            <w:pPr>
              <w:widowControl/>
              <w:jc w:val="center"/>
              <w:rPr>
                <w:rFonts w:ascii="宋体" w:hAnsi="宋体" w:cs="宋体"/>
                <w:kern w:val="0"/>
                <w:sz w:val="20"/>
                <w:szCs w:val="20"/>
              </w:rPr>
            </w:pPr>
            <w:r w:rsidRPr="002B6CD7">
              <w:rPr>
                <w:rFonts w:ascii="宋体" w:hAnsi="宋体" w:cs="宋体" w:hint="eastAsia"/>
                <w:kern w:val="0"/>
                <w:sz w:val="20"/>
                <w:szCs w:val="20"/>
              </w:rPr>
              <w:t>第三组</w:t>
            </w:r>
          </w:p>
        </w:tc>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rsidR="000A26B6" w:rsidRPr="002B6CD7" w:rsidRDefault="000A26B6" w:rsidP="009B56BA">
            <w:pPr>
              <w:widowControl/>
              <w:jc w:val="center"/>
              <w:rPr>
                <w:rFonts w:ascii="宋体" w:hAnsi="宋体" w:cs="宋体"/>
                <w:kern w:val="0"/>
                <w:sz w:val="20"/>
                <w:szCs w:val="20"/>
              </w:rPr>
            </w:pPr>
            <w:r w:rsidRPr="002B6CD7">
              <w:rPr>
                <w:rFonts w:ascii="宋体" w:hAnsi="宋体" w:cs="宋体" w:hint="eastAsia"/>
                <w:kern w:val="0"/>
                <w:sz w:val="20"/>
                <w:szCs w:val="20"/>
              </w:rPr>
              <w:t xml:space="preserve">　</w:t>
            </w:r>
          </w:p>
        </w:tc>
        <w:tc>
          <w:tcPr>
            <w:tcW w:w="115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A26B6" w:rsidRPr="002B6CD7" w:rsidRDefault="000A26B6" w:rsidP="009B56BA">
            <w:pPr>
              <w:widowControl/>
              <w:jc w:val="center"/>
              <w:rPr>
                <w:rFonts w:ascii="宋体" w:hAnsi="宋体" w:cs="宋体"/>
                <w:kern w:val="0"/>
                <w:sz w:val="22"/>
              </w:rPr>
            </w:pPr>
            <w:r w:rsidRPr="002B6CD7">
              <w:rPr>
                <w:rFonts w:ascii="宋体" w:hAnsi="宋体" w:cs="宋体" w:hint="eastAsia"/>
                <w:kern w:val="0"/>
                <w:sz w:val="22"/>
              </w:rPr>
              <w:t xml:space="preserve">　</w:t>
            </w:r>
          </w:p>
        </w:tc>
      </w:tr>
      <w:tr w:rsidR="002B6CD7" w:rsidRPr="002B6CD7" w:rsidTr="0044757D">
        <w:trPr>
          <w:trHeight w:val="270"/>
        </w:trPr>
        <w:tc>
          <w:tcPr>
            <w:tcW w:w="82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5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2"/>
              </w:rPr>
            </w:pPr>
          </w:p>
        </w:tc>
      </w:tr>
      <w:tr w:rsidR="002B6CD7" w:rsidRPr="002B6CD7" w:rsidTr="0044757D">
        <w:trPr>
          <w:trHeight w:val="270"/>
        </w:trPr>
        <w:tc>
          <w:tcPr>
            <w:tcW w:w="82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5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2"/>
              </w:rPr>
            </w:pPr>
          </w:p>
        </w:tc>
      </w:tr>
      <w:tr w:rsidR="002B6CD7" w:rsidRPr="002B6CD7" w:rsidTr="0044757D">
        <w:trPr>
          <w:trHeight w:val="270"/>
        </w:trPr>
        <w:tc>
          <w:tcPr>
            <w:tcW w:w="82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5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2"/>
              </w:rPr>
            </w:pPr>
          </w:p>
        </w:tc>
      </w:tr>
      <w:tr w:rsidR="002B6CD7" w:rsidRPr="002B6CD7" w:rsidTr="0044757D">
        <w:trPr>
          <w:trHeight w:val="270"/>
        </w:trPr>
        <w:tc>
          <w:tcPr>
            <w:tcW w:w="82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A26B6" w:rsidRPr="002B6CD7" w:rsidRDefault="000A26B6" w:rsidP="009B56BA">
            <w:pPr>
              <w:widowControl/>
              <w:jc w:val="center"/>
              <w:rPr>
                <w:rFonts w:ascii="宋体" w:hAnsi="宋体" w:cs="宋体"/>
                <w:kern w:val="0"/>
                <w:sz w:val="20"/>
                <w:szCs w:val="20"/>
              </w:rPr>
            </w:pPr>
            <w:r w:rsidRPr="002B6CD7">
              <w:rPr>
                <w:rFonts w:ascii="宋体" w:hAnsi="宋体" w:cs="宋体" w:hint="eastAsia"/>
                <w:kern w:val="0"/>
                <w:sz w:val="20"/>
                <w:szCs w:val="20"/>
              </w:rPr>
              <w:t>合计</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26B6" w:rsidRPr="002B6CD7" w:rsidRDefault="000A26B6" w:rsidP="009B56BA">
            <w:pPr>
              <w:widowControl/>
              <w:jc w:val="center"/>
              <w:rPr>
                <w:rFonts w:ascii="宋体" w:hAnsi="宋体" w:cs="宋体"/>
                <w:kern w:val="0"/>
                <w:sz w:val="20"/>
                <w:szCs w:val="20"/>
              </w:rPr>
            </w:pPr>
            <w:r w:rsidRPr="002B6CD7">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2"/>
              </w:rPr>
            </w:pPr>
          </w:p>
        </w:tc>
      </w:tr>
      <w:tr w:rsidR="002B6CD7" w:rsidRPr="002B6CD7" w:rsidTr="0044757D">
        <w:trPr>
          <w:trHeight w:val="270"/>
        </w:trPr>
        <w:tc>
          <w:tcPr>
            <w:tcW w:w="82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2"/>
              </w:rPr>
            </w:pPr>
          </w:p>
        </w:tc>
      </w:tr>
      <w:tr w:rsidR="002B6CD7" w:rsidRPr="002B6CD7" w:rsidTr="0044757D">
        <w:trPr>
          <w:trHeight w:val="270"/>
        </w:trPr>
        <w:tc>
          <w:tcPr>
            <w:tcW w:w="82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2"/>
              </w:rPr>
            </w:pPr>
          </w:p>
        </w:tc>
      </w:tr>
      <w:tr w:rsidR="002B6CD7" w:rsidRPr="002B6CD7" w:rsidTr="0044757D">
        <w:trPr>
          <w:trHeight w:val="270"/>
        </w:trPr>
        <w:tc>
          <w:tcPr>
            <w:tcW w:w="82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A26B6" w:rsidRPr="002B6CD7" w:rsidRDefault="000A26B6" w:rsidP="009B56BA">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0"/>
                <w:szCs w:val="20"/>
              </w:rPr>
            </w:pPr>
            <w:r w:rsidRPr="002B6CD7">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2"/>
              </w:rPr>
            </w:pPr>
          </w:p>
        </w:tc>
      </w:tr>
      <w:tr w:rsidR="000A26B6" w:rsidRPr="002B6CD7" w:rsidTr="0044757D">
        <w:trPr>
          <w:trHeight w:val="270"/>
        </w:trPr>
        <w:tc>
          <w:tcPr>
            <w:tcW w:w="30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6B6" w:rsidRPr="002B6CD7" w:rsidRDefault="000A26B6" w:rsidP="009B56BA">
            <w:pPr>
              <w:widowControl/>
              <w:jc w:val="center"/>
              <w:rPr>
                <w:rFonts w:ascii="宋体" w:hAnsi="宋体" w:cs="宋体"/>
                <w:kern w:val="0"/>
                <w:sz w:val="22"/>
              </w:rPr>
            </w:pPr>
            <w:r w:rsidRPr="002B6CD7">
              <w:rPr>
                <w:rFonts w:ascii="宋体" w:hAnsi="宋体" w:cs="宋体" w:hint="eastAsia"/>
                <w:kern w:val="0"/>
                <w:sz w:val="22"/>
              </w:rPr>
              <w:t>共合计</w:t>
            </w:r>
          </w:p>
        </w:tc>
        <w:tc>
          <w:tcPr>
            <w:tcW w:w="300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A26B6" w:rsidRPr="002B6CD7" w:rsidRDefault="000A26B6" w:rsidP="009B56BA">
            <w:pPr>
              <w:widowControl/>
              <w:jc w:val="center"/>
              <w:rPr>
                <w:rFonts w:ascii="宋体" w:hAnsi="宋体" w:cs="宋体"/>
                <w:kern w:val="0"/>
                <w:sz w:val="22"/>
              </w:rPr>
            </w:pPr>
            <w:r w:rsidRPr="002B6CD7">
              <w:rPr>
                <w:rFonts w:ascii="宋体" w:hAnsi="宋体" w:cs="宋体" w:hint="eastAsia"/>
                <w:kern w:val="0"/>
                <w:sz w:val="22"/>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0A26B6" w:rsidRPr="002B6CD7" w:rsidRDefault="000A26B6" w:rsidP="009B56BA">
            <w:pPr>
              <w:widowControl/>
              <w:jc w:val="left"/>
              <w:rPr>
                <w:rFonts w:ascii="宋体" w:hAnsi="宋体" w:cs="宋体"/>
                <w:kern w:val="0"/>
                <w:sz w:val="22"/>
              </w:rPr>
            </w:pPr>
            <w:r w:rsidRPr="002B6CD7">
              <w:rPr>
                <w:rFonts w:ascii="宋体" w:hAnsi="宋体" w:cs="宋体" w:hint="eastAsia"/>
                <w:kern w:val="0"/>
                <w:sz w:val="22"/>
              </w:rPr>
              <w:t xml:space="preserve">　</w:t>
            </w:r>
          </w:p>
        </w:tc>
        <w:tc>
          <w:tcPr>
            <w:tcW w:w="1080" w:type="dxa"/>
            <w:vMerge/>
            <w:tcBorders>
              <w:top w:val="nil"/>
              <w:left w:val="single" w:sz="4" w:space="0" w:color="auto"/>
              <w:bottom w:val="single" w:sz="4" w:space="0" w:color="000000"/>
              <w:right w:val="single" w:sz="4" w:space="0" w:color="auto"/>
            </w:tcBorders>
            <w:vAlign w:val="center"/>
            <w:hideMark/>
          </w:tcPr>
          <w:p w:rsidR="000A26B6" w:rsidRPr="002B6CD7" w:rsidRDefault="000A26B6" w:rsidP="009B56BA">
            <w:pPr>
              <w:widowControl/>
              <w:jc w:val="left"/>
              <w:rPr>
                <w:rFonts w:ascii="宋体" w:hAnsi="宋体" w:cs="宋体"/>
                <w:kern w:val="0"/>
                <w:sz w:val="22"/>
              </w:rPr>
            </w:pPr>
          </w:p>
        </w:tc>
      </w:tr>
    </w:tbl>
    <w:p w:rsidR="000A26B6" w:rsidRPr="002B6CD7" w:rsidRDefault="000A26B6" w:rsidP="000A26B6">
      <w:pPr>
        <w:widowControl/>
        <w:spacing w:line="500" w:lineRule="exact"/>
        <w:jc w:val="left"/>
        <w:rPr>
          <w:rFonts w:ascii="宋体" w:hAnsi="宋体" w:cs="宋体"/>
          <w:kern w:val="0"/>
          <w:sz w:val="24"/>
          <w:szCs w:val="24"/>
        </w:rPr>
      </w:pPr>
    </w:p>
    <w:p w:rsidR="00E522A4" w:rsidRPr="002B6CD7" w:rsidRDefault="00E522A4">
      <w:pPr>
        <w:widowControl/>
        <w:spacing w:line="500" w:lineRule="exact"/>
        <w:jc w:val="left"/>
        <w:rPr>
          <w:rFonts w:ascii="宋体" w:hAnsi="宋体" w:cs="宋体"/>
          <w:kern w:val="0"/>
          <w:sz w:val="24"/>
          <w:szCs w:val="24"/>
        </w:rPr>
      </w:pPr>
    </w:p>
    <w:sectPr w:rsidR="00E522A4" w:rsidRPr="002B6CD7" w:rsidSect="005B3D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3AF" w:rsidRDefault="000763AF" w:rsidP="00E522A4">
      <w:r>
        <w:separator/>
      </w:r>
    </w:p>
  </w:endnote>
  <w:endnote w:type="continuationSeparator" w:id="0">
    <w:p w:rsidR="000763AF" w:rsidRDefault="000763AF" w:rsidP="00E5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3AF" w:rsidRDefault="000763AF" w:rsidP="00E522A4">
      <w:r>
        <w:separator/>
      </w:r>
    </w:p>
  </w:footnote>
  <w:footnote w:type="continuationSeparator" w:id="0">
    <w:p w:rsidR="000763AF" w:rsidRDefault="000763AF" w:rsidP="00E52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4B7D"/>
    <w:multiLevelType w:val="hybridMultilevel"/>
    <w:tmpl w:val="FDDA36BA"/>
    <w:lvl w:ilvl="0" w:tplc="970AF93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7D62F54"/>
    <w:multiLevelType w:val="hybridMultilevel"/>
    <w:tmpl w:val="56EABC6C"/>
    <w:lvl w:ilvl="0" w:tplc="AD3C51A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26B6"/>
    <w:rsid w:val="000763AF"/>
    <w:rsid w:val="000A26B6"/>
    <w:rsid w:val="00281927"/>
    <w:rsid w:val="002B6CD7"/>
    <w:rsid w:val="003C4F9A"/>
    <w:rsid w:val="0044757D"/>
    <w:rsid w:val="00557131"/>
    <w:rsid w:val="005B3D09"/>
    <w:rsid w:val="00617C68"/>
    <w:rsid w:val="008F3B8F"/>
    <w:rsid w:val="00BF3B60"/>
    <w:rsid w:val="00C208C4"/>
    <w:rsid w:val="00C34B2E"/>
    <w:rsid w:val="00E02B17"/>
    <w:rsid w:val="00E522A4"/>
    <w:rsid w:val="00FF2B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7AB2A40"/>
  <w15:docId w15:val="{BDA19540-76E5-4C7D-9B78-C9DC3DF5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6B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6B6"/>
    <w:pPr>
      <w:ind w:firstLineChars="200" w:firstLine="420"/>
    </w:pPr>
  </w:style>
  <w:style w:type="paragraph" w:styleId="a4">
    <w:name w:val="Balloon Text"/>
    <w:basedOn w:val="a"/>
    <w:link w:val="a5"/>
    <w:uiPriority w:val="99"/>
    <w:semiHidden/>
    <w:unhideWhenUsed/>
    <w:rsid w:val="002B6CD7"/>
    <w:rPr>
      <w:sz w:val="18"/>
      <w:szCs w:val="18"/>
    </w:rPr>
  </w:style>
  <w:style w:type="character" w:customStyle="1" w:styleId="a5">
    <w:name w:val="批注框文本 字符"/>
    <w:basedOn w:val="a0"/>
    <w:link w:val="a4"/>
    <w:uiPriority w:val="99"/>
    <w:semiHidden/>
    <w:rsid w:val="002B6CD7"/>
    <w:rPr>
      <w:rFonts w:ascii="Calibri" w:eastAsia="宋体" w:hAnsi="Calibri" w:cs="Times New Roman"/>
      <w:sz w:val="18"/>
      <w:szCs w:val="18"/>
    </w:rPr>
  </w:style>
  <w:style w:type="paragraph" w:styleId="a6">
    <w:name w:val="header"/>
    <w:basedOn w:val="a"/>
    <w:link w:val="a7"/>
    <w:uiPriority w:val="99"/>
    <w:unhideWhenUsed/>
    <w:rsid w:val="00E522A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522A4"/>
    <w:rPr>
      <w:rFonts w:ascii="Calibri" w:eastAsia="宋体" w:hAnsi="Calibri" w:cs="Times New Roman"/>
      <w:sz w:val="18"/>
      <w:szCs w:val="18"/>
    </w:rPr>
  </w:style>
  <w:style w:type="paragraph" w:styleId="a8">
    <w:name w:val="footer"/>
    <w:basedOn w:val="a"/>
    <w:link w:val="a9"/>
    <w:uiPriority w:val="99"/>
    <w:unhideWhenUsed/>
    <w:rsid w:val="00E522A4"/>
    <w:pPr>
      <w:tabs>
        <w:tab w:val="center" w:pos="4153"/>
        <w:tab w:val="right" w:pos="8306"/>
      </w:tabs>
      <w:snapToGrid w:val="0"/>
      <w:jc w:val="left"/>
    </w:pPr>
    <w:rPr>
      <w:sz w:val="18"/>
      <w:szCs w:val="18"/>
    </w:rPr>
  </w:style>
  <w:style w:type="character" w:customStyle="1" w:styleId="a9">
    <w:name w:val="页脚 字符"/>
    <w:basedOn w:val="a0"/>
    <w:link w:val="a8"/>
    <w:uiPriority w:val="99"/>
    <w:rsid w:val="00E522A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165</Words>
  <Characters>944</Characters>
  <Application>Microsoft Office Word</Application>
  <DocSecurity>0</DocSecurity>
  <Lines>7</Lines>
  <Paragraphs>2</Paragraphs>
  <ScaleCrop>false</ScaleCrop>
  <Company>FZU</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LYQ</dc:creator>
  <cp:keywords/>
  <dc:description/>
  <cp:lastModifiedBy>腿哥</cp:lastModifiedBy>
  <cp:revision>12</cp:revision>
  <cp:lastPrinted>2018-04-25T08:53:00Z</cp:lastPrinted>
  <dcterms:created xsi:type="dcterms:W3CDTF">2018-04-24T00:56:00Z</dcterms:created>
  <dcterms:modified xsi:type="dcterms:W3CDTF">2020-11-14T16:14:00Z</dcterms:modified>
</cp:coreProperties>
</file>